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sz w:val="24"/>
          <w:szCs w:val="24"/>
        </w:rPr>
      </w:pPr>
      <w:r w:rsidDel="00000000" w:rsidR="00000000" w:rsidRPr="00000000">
        <w:rPr>
          <w:sz w:val="24"/>
          <w:szCs w:val="24"/>
          <w:rtl w:val="0"/>
        </w:rPr>
        <w:t xml:space="preserve">COMUNICATO STAMPA</w:t>
      </w:r>
    </w:p>
    <w:p w:rsidR="00000000" w:rsidDel="00000000" w:rsidP="00000000" w:rsidRDefault="00000000" w:rsidRPr="00000000" w14:paraId="00000002">
      <w:pPr>
        <w:pStyle w:val="Heading1"/>
        <w:keepNext w:val="0"/>
        <w:keepLines w:val="0"/>
        <w:spacing w:before="480" w:line="240" w:lineRule="auto"/>
        <w:rPr>
          <w:b w:val="1"/>
          <w:bCs w:val="1"/>
          <w:sz w:val="30"/>
          <w:szCs w:val="30"/>
        </w:rPr>
      </w:pPr>
      <w:bookmarkStart w:colFirst="0" w:colLast="0" w:name="_k1fx8q8g0kra" w:id="0"/>
      <w:bookmarkEnd w:id="0"/>
      <w:r w:rsidDel="00000000" w:rsidR="00000000" w:rsidRPr="00000000">
        <w:rPr>
          <w:b w:val="1"/>
          <w:bCs w:val="1"/>
          <w:sz w:val="30"/>
          <w:szCs w:val="30"/>
          <w:rtl w:val="0"/>
        </w:rPr>
        <w:t xml:space="preserve">SENSO SPAZIO – LA RESTITUZIONE #2</w:t>
      </w:r>
    </w:p>
    <w:p w:rsidR="00000000" w:rsidDel="00000000" w:rsidP="00000000" w:rsidRDefault="00000000" w:rsidRPr="00000000" w14:paraId="00000003">
      <w:pPr>
        <w:pStyle w:val="Heading3"/>
        <w:keepNext w:val="0"/>
        <w:keepLines w:val="0"/>
        <w:spacing w:before="280" w:line="240" w:lineRule="auto"/>
        <w:rPr>
          <w:b w:val="1"/>
          <w:bCs w:val="1"/>
          <w:color w:val="000000"/>
          <w:sz w:val="24"/>
          <w:szCs w:val="24"/>
        </w:rPr>
      </w:pPr>
      <w:bookmarkStart w:colFirst="0" w:colLast="0" w:name="_t3sk2vske5vs" w:id="1"/>
      <w:bookmarkEnd w:id="1"/>
      <w:r w:rsidDel="00000000" w:rsidR="00000000" w:rsidRPr="00000000">
        <w:rPr>
          <w:b w:val="1"/>
          <w:bCs w:val="1"/>
          <w:color w:val="000000"/>
          <w:sz w:val="24"/>
          <w:szCs w:val="24"/>
          <w:rtl w:val="0"/>
        </w:rPr>
        <w:t xml:space="preserve">Mostra fotografica collettiva a cura di CocciRotti APS</w:t>
      </w:r>
    </w:p>
    <w:p w:rsidR="00000000" w:rsidDel="00000000" w:rsidP="00000000" w:rsidRDefault="00000000" w:rsidRPr="00000000" w14:paraId="00000004">
      <w:pPr>
        <w:spacing w:after="240" w:before="240" w:line="240" w:lineRule="auto"/>
        <w:rPr>
          <w:b w:val="1"/>
          <w:bCs w:val="1"/>
          <w:sz w:val="24"/>
          <w:szCs w:val="24"/>
        </w:rPr>
      </w:pPr>
      <w:r w:rsidDel="00000000" w:rsidR="00000000" w:rsidRPr="00000000">
        <w:rPr>
          <w:b w:val="1"/>
          <w:bCs w:val="1"/>
          <w:sz w:val="24"/>
          <w:szCs w:val="24"/>
          <w:rtl w:val="0"/>
        </w:rPr>
        <w:t xml:space="preserve">Ravenna, 12 - 27 settembre 2026 | Spazio Espositivo PR2, via Massimo d'Azeglio 2</w:t>
      </w:r>
    </w:p>
    <w:p w:rsidR="00000000" w:rsidDel="00000000" w:rsidP="00000000" w:rsidRDefault="00000000" w:rsidRPr="00000000" w14:paraId="00000005">
      <w:pPr>
        <w:spacing w:after="240" w:before="240" w:line="240" w:lineRule="auto"/>
        <w:jc w:val="both"/>
        <w:rPr>
          <w:sz w:val="24"/>
          <w:szCs w:val="24"/>
        </w:rPr>
      </w:pPr>
      <w:r w:rsidDel="00000000" w:rsidR="00000000" w:rsidRPr="00000000">
        <w:rPr>
          <w:sz w:val="24"/>
          <w:szCs w:val="24"/>
          <w:rtl w:val="0"/>
        </w:rPr>
        <w:t xml:space="preserve">Da sabato 12 a domenica 27 settembre 2026, lo Spazio Espositivo PR2 di Ravenna ospita </w:t>
      </w:r>
      <w:r w:rsidDel="00000000" w:rsidR="00000000" w:rsidRPr="00000000">
        <w:rPr>
          <w:b w:val="1"/>
          <w:bCs w:val="1"/>
          <w:sz w:val="24"/>
          <w:szCs w:val="24"/>
          <w:rtl w:val="0"/>
        </w:rPr>
        <w:t xml:space="preserve">"Senso Spazio – La Restituzione #2"</w:t>
      </w:r>
      <w:r w:rsidDel="00000000" w:rsidR="00000000" w:rsidRPr="00000000">
        <w:rPr>
          <w:sz w:val="24"/>
          <w:szCs w:val="24"/>
          <w:rtl w:val="0"/>
        </w:rPr>
        <w:t xml:space="preserve">, la mostra fotografica collettiva che chiude il secondo ciclo del progetto </w:t>
      </w:r>
      <w:r w:rsidDel="00000000" w:rsidR="00000000" w:rsidRPr="00000000">
        <w:rPr>
          <w:i w:val="1"/>
          <w:iCs w:val="1"/>
          <w:sz w:val="24"/>
          <w:szCs w:val="24"/>
          <w:rtl w:val="0"/>
        </w:rPr>
        <w:t xml:space="preserve">Senso Spazio</w:t>
      </w:r>
      <w:r w:rsidDel="00000000" w:rsidR="00000000" w:rsidRPr="00000000">
        <w:rPr>
          <w:sz w:val="24"/>
          <w:szCs w:val="24"/>
          <w:rtl w:val="0"/>
        </w:rPr>
        <w:t xml:space="preserve">, promosso dall'associazione di promozione sociale CocciRotti APS.</w:t>
      </w:r>
    </w:p>
    <w:p w:rsidR="00000000" w:rsidDel="00000000" w:rsidP="00000000" w:rsidRDefault="00000000" w:rsidRPr="00000000" w14:paraId="00000006">
      <w:pPr>
        <w:spacing w:after="240" w:before="240" w:line="240" w:lineRule="auto"/>
        <w:jc w:val="both"/>
        <w:rPr>
          <w:sz w:val="24"/>
          <w:szCs w:val="24"/>
        </w:rPr>
      </w:pPr>
      <w:r w:rsidDel="00000000" w:rsidR="00000000" w:rsidRPr="00000000">
        <w:rPr>
          <w:sz w:val="24"/>
          <w:szCs w:val="24"/>
          <w:rtl w:val="0"/>
        </w:rPr>
        <w:t xml:space="preserve">Nato nel 2022, Senso Spazio è un workshop che invita i partecipanti a indagare il senso di un luogo, attraversando in varie tappe diverse aree della città di Ravenna e restituendo, attraverso lo sguardo personale di ciascun autore, una nuova lettura di spazi spesso noti ma raramente osservati con consapevolezza. </w:t>
      </w:r>
    </w:p>
    <w:p w:rsidR="00000000" w:rsidDel="00000000" w:rsidP="00000000" w:rsidRDefault="00000000" w:rsidRPr="00000000" w14:paraId="00000007">
      <w:pPr>
        <w:spacing w:after="240" w:before="240" w:line="240" w:lineRule="auto"/>
        <w:jc w:val="both"/>
        <w:rPr>
          <w:sz w:val="24"/>
          <w:szCs w:val="24"/>
        </w:rPr>
      </w:pPr>
      <w:r w:rsidDel="00000000" w:rsidR="00000000" w:rsidRPr="00000000">
        <w:rPr>
          <w:sz w:val="24"/>
          <w:szCs w:val="24"/>
          <w:rtl w:val="0"/>
        </w:rPr>
        <w:t xml:space="preserve">Il primo ciclo aveva esplorato la Baiona, il centro di Marina di Ravenna e la Pineta di Classe — quest'ultima con la guida del fotografo Pio De Rose e dell'artista Anna Evdokimova — culminando nell'esposizione autunnale del 2024 con oltre cinquanta opere firmate da più di venti fotografi. Nell'ambito del bando "Officina Youz Ravenna" (II Edizione), l'iniziativa si era poi trasformata in un'esposizione diffusa per coinvolgere la cittadinanza, attraverso 56 manifesti installati in vari punti della città.</w:t>
      </w:r>
    </w:p>
    <w:p w:rsidR="00000000" w:rsidDel="00000000" w:rsidP="00000000" w:rsidRDefault="00000000" w:rsidRPr="00000000" w14:paraId="00000008">
      <w:pPr>
        <w:spacing w:after="240" w:before="240" w:line="240" w:lineRule="auto"/>
        <w:jc w:val="both"/>
        <w:rPr>
          <w:sz w:val="24"/>
          <w:szCs w:val="24"/>
        </w:rPr>
      </w:pPr>
      <w:r w:rsidDel="00000000" w:rsidR="00000000" w:rsidRPr="00000000">
        <w:rPr>
          <w:sz w:val="24"/>
          <w:szCs w:val="24"/>
          <w:rtl w:val="0"/>
        </w:rPr>
        <w:t xml:space="preserve">La nuova edizione si è invece focalizzata sulla frazione di Fornace Zarattini, sulla zona industriale delle Bassette e sul Porto. Anche in questa occasione non è mancato un risvolto di cittadinanza attiva: proprio dalla tappa di Fornace Zarattini ha preso vita il progetto "Storie di Fornace", vincitore del bando "Officina Youz Ravenna-Cervia-Russi" e finanziato dalla Regione Emilia-Romagna, per raccogliere testimonianze e materiali della comunità locale.</w:t>
      </w:r>
    </w:p>
    <w:p w:rsidR="00000000" w:rsidDel="00000000" w:rsidP="00000000" w:rsidRDefault="00000000" w:rsidRPr="00000000" w14:paraId="00000009">
      <w:pPr>
        <w:spacing w:after="240" w:before="240" w:line="240" w:lineRule="auto"/>
        <w:jc w:val="both"/>
        <w:rPr>
          <w:sz w:val="24"/>
          <w:szCs w:val="24"/>
        </w:rPr>
      </w:pPr>
      <w:r w:rsidDel="00000000" w:rsidR="00000000" w:rsidRPr="00000000">
        <w:rPr>
          <w:sz w:val="24"/>
          <w:szCs w:val="24"/>
          <w:rtl w:val="0"/>
        </w:rPr>
        <w:t xml:space="preserve">Le fotografie in mostra sono di: </w:t>
      </w:r>
      <w:r w:rsidDel="00000000" w:rsidR="00000000" w:rsidRPr="00000000">
        <w:rPr>
          <w:sz w:val="24"/>
          <w:szCs w:val="24"/>
          <w:rtl w:val="0"/>
        </w:rPr>
        <w:t xml:space="preserve">Francesco Andreano, Arsenio Bonoli, Silvia Caputo, Delia De Francesco, Lorenzo Drei, Elena Fiore, Michele Fuschini, Maria Assunta Malesi, Andrea Marabini, Katerina Ostapiuk, Giulia Penserini, Elena Sartoni, Martina Trentini, Milena Vitali.</w:t>
      </w:r>
    </w:p>
    <w:p w:rsidR="00000000" w:rsidDel="00000000" w:rsidP="00000000" w:rsidRDefault="00000000" w:rsidRPr="00000000" w14:paraId="0000000A">
      <w:pPr>
        <w:spacing w:after="240" w:before="240" w:line="240" w:lineRule="auto"/>
        <w:jc w:val="both"/>
        <w:rPr>
          <w:sz w:val="24"/>
          <w:szCs w:val="24"/>
        </w:rPr>
      </w:pPr>
      <w:r w:rsidDel="00000000" w:rsidR="00000000" w:rsidRPr="00000000">
        <w:rPr>
          <w:b w:val="1"/>
          <w:bCs w:val="1"/>
          <w:sz w:val="24"/>
          <w:szCs w:val="24"/>
          <w:rtl w:val="0"/>
        </w:rPr>
        <w:t xml:space="preserve">La mostra è a ingresso gratuito</w:t>
      </w:r>
      <w:r w:rsidDel="00000000" w:rsidR="00000000" w:rsidRPr="00000000">
        <w:rPr>
          <w:sz w:val="24"/>
          <w:szCs w:val="24"/>
          <w:rtl w:val="0"/>
        </w:rPr>
        <w:t xml:space="preserve">.</w:t>
      </w:r>
    </w:p>
    <w:p w:rsidR="00000000" w:rsidDel="00000000" w:rsidP="00000000" w:rsidRDefault="00000000" w:rsidRPr="00000000" w14:paraId="0000000B">
      <w:pPr>
        <w:spacing w:after="240" w:before="240" w:line="240" w:lineRule="auto"/>
        <w:rPr>
          <w:sz w:val="24"/>
          <w:szCs w:val="24"/>
        </w:rPr>
      </w:pPr>
      <w:r w:rsidDel="00000000" w:rsidR="00000000" w:rsidRPr="00000000">
        <w:rPr>
          <w:rtl w:val="0"/>
        </w:rPr>
      </w:r>
    </w:p>
    <w:p w:rsidR="00000000" w:rsidDel="00000000" w:rsidP="00000000" w:rsidRDefault="00000000" w:rsidRPr="00000000" w14:paraId="0000000C">
      <w:pPr>
        <w:pStyle w:val="Heading2"/>
        <w:keepNext w:val="0"/>
        <w:keepLines w:val="0"/>
        <w:spacing w:after="80" w:line="240" w:lineRule="auto"/>
        <w:rPr>
          <w:b w:val="1"/>
          <w:bCs w:val="1"/>
          <w:sz w:val="24"/>
          <w:szCs w:val="24"/>
        </w:rPr>
      </w:pPr>
      <w:bookmarkStart w:colFirst="0" w:colLast="0" w:name="_d1g5hsuf0wz" w:id="2"/>
      <w:bookmarkEnd w:id="2"/>
      <w:r w:rsidDel="00000000" w:rsidR="00000000" w:rsidRPr="00000000">
        <w:rPr>
          <w:b w:val="1"/>
          <w:bCs w:val="1"/>
          <w:sz w:val="24"/>
          <w:szCs w:val="24"/>
          <w:rtl w:val="0"/>
        </w:rPr>
        <w:t xml:space="preserve">Il programma</w:t>
      </w:r>
    </w:p>
    <w:p w:rsidR="00000000" w:rsidDel="00000000" w:rsidP="00000000" w:rsidRDefault="00000000" w:rsidRPr="00000000" w14:paraId="0000000D">
      <w:pPr>
        <w:spacing w:after="240" w:before="240" w:line="240" w:lineRule="auto"/>
        <w:rPr>
          <w:sz w:val="24"/>
          <w:szCs w:val="24"/>
        </w:rPr>
      </w:pPr>
      <w:r w:rsidDel="00000000" w:rsidR="00000000" w:rsidRPr="00000000">
        <w:rPr>
          <w:b w:val="1"/>
          <w:bCs w:val="1"/>
          <w:sz w:val="24"/>
          <w:szCs w:val="24"/>
          <w:rtl w:val="0"/>
        </w:rPr>
        <w:t xml:space="preserve">Inaugurazione – Sabato 12 settembre</w:t>
      </w:r>
      <w:r w:rsidDel="00000000" w:rsidR="00000000" w:rsidRPr="00000000">
        <w:rPr>
          <w:rtl w:val="0"/>
        </w:rPr>
      </w:r>
    </w:p>
    <w:p w:rsidR="00000000" w:rsidDel="00000000" w:rsidP="00000000" w:rsidRDefault="00000000" w:rsidRPr="00000000" w14:paraId="0000000E">
      <w:pPr>
        <w:spacing w:after="240" w:before="240" w:line="240" w:lineRule="auto"/>
        <w:rPr>
          <w:sz w:val="24"/>
          <w:szCs w:val="24"/>
        </w:rPr>
      </w:pPr>
      <w:r w:rsidDel="00000000" w:rsidR="00000000" w:rsidRPr="00000000">
        <w:rPr>
          <w:sz w:val="24"/>
          <w:szCs w:val="24"/>
          <w:rtl w:val="0"/>
        </w:rPr>
        <w:t xml:space="preserve">Dalle 11:00 alle 23:00, dodici ore no stop di apertura con lotteria a premi, rinfresco e un gioco a sorpresa ogni due ore.</w:t>
      </w:r>
    </w:p>
    <w:p w:rsidR="00000000" w:rsidDel="00000000" w:rsidP="00000000" w:rsidRDefault="00000000" w:rsidRPr="00000000" w14:paraId="0000000F">
      <w:pPr>
        <w:spacing w:after="240" w:before="240" w:line="240" w:lineRule="auto"/>
        <w:rPr>
          <w:b w:val="1"/>
          <w:bCs w:val="1"/>
          <w:sz w:val="24"/>
          <w:szCs w:val="24"/>
        </w:rPr>
      </w:pPr>
      <w:r w:rsidDel="00000000" w:rsidR="00000000" w:rsidRPr="00000000">
        <w:rPr>
          <w:b w:val="1"/>
          <w:bCs w:val="1"/>
          <w:sz w:val="24"/>
          <w:szCs w:val="24"/>
          <w:rtl w:val="0"/>
        </w:rPr>
        <w:t xml:space="preserve">Eventi collaterali</w:t>
      </w:r>
    </w:p>
    <w:p w:rsidR="00000000" w:rsidDel="00000000" w:rsidP="00000000" w:rsidRDefault="00000000" w:rsidRPr="00000000" w14:paraId="00000010">
      <w:pPr>
        <w:numPr>
          <w:ilvl w:val="0"/>
          <w:numId w:val="2"/>
        </w:numPr>
        <w:spacing w:after="0" w:afterAutospacing="0" w:before="240" w:line="240" w:lineRule="auto"/>
        <w:ind w:left="720" w:hanging="360"/>
        <w:rPr>
          <w:sz w:val="24"/>
          <w:szCs w:val="24"/>
        </w:rPr>
      </w:pPr>
      <w:r w:rsidDel="00000000" w:rsidR="00000000" w:rsidRPr="00000000">
        <w:rPr>
          <w:i w:val="1"/>
          <w:iCs w:val="1"/>
          <w:sz w:val="24"/>
          <w:szCs w:val="24"/>
          <w:rtl w:val="0"/>
        </w:rPr>
        <w:t xml:space="preserve">TALKAFFEE</w:t>
      </w:r>
      <w:r w:rsidDel="00000000" w:rsidR="00000000" w:rsidRPr="00000000">
        <w:rPr>
          <w:sz w:val="24"/>
          <w:szCs w:val="24"/>
          <w:rtl w:val="0"/>
        </w:rPr>
        <w:t xml:space="preserve"> – Mercoledì 16 settembre, dalle ore 19:00: incontro con Lorenzo Pasini sul tema della progettualità fotografica.</w:t>
      </w:r>
    </w:p>
    <w:p w:rsidR="00000000" w:rsidDel="00000000" w:rsidP="00000000" w:rsidRDefault="00000000" w:rsidRPr="00000000" w14:paraId="00000011">
      <w:pPr>
        <w:numPr>
          <w:ilvl w:val="0"/>
          <w:numId w:val="2"/>
        </w:numPr>
        <w:spacing w:after="0" w:afterAutospacing="0" w:before="0" w:beforeAutospacing="0" w:line="240" w:lineRule="auto"/>
        <w:ind w:left="720" w:hanging="360"/>
        <w:rPr>
          <w:sz w:val="24"/>
          <w:szCs w:val="24"/>
        </w:rPr>
      </w:pPr>
      <w:r w:rsidDel="00000000" w:rsidR="00000000" w:rsidRPr="00000000">
        <w:rPr>
          <w:i w:val="1"/>
          <w:iCs w:val="1"/>
          <w:sz w:val="24"/>
          <w:szCs w:val="24"/>
          <w:rtl w:val="0"/>
        </w:rPr>
        <w:t xml:space="preserve">Turbe da passeggio</w:t>
      </w:r>
      <w:r w:rsidDel="00000000" w:rsidR="00000000" w:rsidRPr="00000000">
        <w:rPr>
          <w:sz w:val="24"/>
          <w:szCs w:val="24"/>
          <w:rtl w:val="0"/>
        </w:rPr>
        <w:t xml:space="preserve"> – Mercoledì 23 settembre: visita alla mostra in collaborazione con Turbe Giovanili APS, partenza ore 19:00 da Porta Adriana.</w:t>
      </w:r>
    </w:p>
    <w:p w:rsidR="00000000" w:rsidDel="00000000" w:rsidP="00000000" w:rsidRDefault="00000000" w:rsidRPr="00000000" w14:paraId="00000012">
      <w:pPr>
        <w:numPr>
          <w:ilvl w:val="0"/>
          <w:numId w:val="2"/>
        </w:numPr>
        <w:spacing w:after="240" w:before="0" w:beforeAutospacing="0" w:line="240" w:lineRule="auto"/>
        <w:ind w:left="720" w:hanging="360"/>
        <w:rPr>
          <w:sz w:val="24"/>
          <w:szCs w:val="24"/>
          <w:u w:val="none"/>
        </w:rPr>
      </w:pPr>
      <w:r w:rsidDel="00000000" w:rsidR="00000000" w:rsidRPr="00000000">
        <w:rPr>
          <w:sz w:val="24"/>
          <w:szCs w:val="24"/>
          <w:rtl w:val="0"/>
        </w:rPr>
        <w:t xml:space="preserve">FINISSAGE – Domenica 27 settembre, con estrazione lotteria e asta di beneficenza.</w:t>
      </w:r>
    </w:p>
    <w:p w:rsidR="00000000" w:rsidDel="00000000" w:rsidP="00000000" w:rsidRDefault="00000000" w:rsidRPr="00000000" w14:paraId="00000013">
      <w:pPr>
        <w:spacing w:after="240" w:before="240" w:line="240" w:lineRule="auto"/>
        <w:rPr>
          <w:b w:val="1"/>
          <w:bCs w:val="1"/>
          <w:sz w:val="24"/>
          <w:szCs w:val="24"/>
        </w:rPr>
      </w:pPr>
      <w:r w:rsidDel="00000000" w:rsidR="00000000" w:rsidRPr="00000000">
        <w:rPr>
          <w:b w:val="1"/>
          <w:bCs w:val="1"/>
          <w:sz w:val="24"/>
          <w:szCs w:val="24"/>
          <w:rtl w:val="0"/>
        </w:rPr>
        <w:t xml:space="preserve">Giorni e orari di apertura</w:t>
      </w:r>
    </w:p>
    <w:p w:rsidR="00000000" w:rsidDel="00000000" w:rsidP="00000000" w:rsidRDefault="00000000" w:rsidRPr="00000000" w14:paraId="00000014">
      <w:pPr>
        <w:numPr>
          <w:ilvl w:val="0"/>
          <w:numId w:val="1"/>
        </w:numPr>
        <w:spacing w:after="0" w:afterAutospacing="0" w:before="240" w:line="240" w:lineRule="auto"/>
        <w:ind w:left="720" w:hanging="360"/>
        <w:rPr>
          <w:sz w:val="24"/>
          <w:szCs w:val="24"/>
        </w:rPr>
      </w:pPr>
      <w:r w:rsidDel="00000000" w:rsidR="00000000" w:rsidRPr="00000000">
        <w:rPr>
          <w:sz w:val="24"/>
          <w:szCs w:val="24"/>
          <w:rtl w:val="0"/>
        </w:rPr>
        <w:t xml:space="preserve">Mercoledì e Venerdì: </w:t>
      </w:r>
      <w:r w:rsidDel="00000000" w:rsidR="00000000" w:rsidRPr="00000000">
        <w:rPr>
          <w:sz w:val="24"/>
          <w:szCs w:val="24"/>
          <w:rtl w:val="0"/>
        </w:rPr>
        <w:t xml:space="preserve">18:00 – 22:00</w:t>
      </w:r>
    </w:p>
    <w:p w:rsidR="00000000" w:rsidDel="00000000" w:rsidP="00000000" w:rsidRDefault="00000000" w:rsidRPr="00000000" w14:paraId="00000015">
      <w:pPr>
        <w:numPr>
          <w:ilvl w:val="0"/>
          <w:numId w:val="1"/>
        </w:numPr>
        <w:spacing w:after="240" w:before="0" w:beforeAutospacing="0" w:line="240" w:lineRule="auto"/>
        <w:ind w:left="720" w:hanging="360"/>
        <w:rPr>
          <w:sz w:val="24"/>
          <w:szCs w:val="24"/>
        </w:rPr>
      </w:pPr>
      <w:r w:rsidDel="00000000" w:rsidR="00000000" w:rsidRPr="00000000">
        <w:rPr>
          <w:sz w:val="24"/>
          <w:szCs w:val="24"/>
          <w:rtl w:val="0"/>
        </w:rPr>
        <w:t xml:space="preserve">Sabato e Domenica: 9:00 – 13:00 e 15:00 – 19:00</w:t>
      </w:r>
    </w:p>
    <w:p w:rsidR="00000000" w:rsidDel="00000000" w:rsidP="00000000" w:rsidRDefault="00000000" w:rsidRPr="00000000" w14:paraId="00000016">
      <w:pPr>
        <w:spacing w:after="240" w:before="240" w:line="240" w:lineRule="auto"/>
        <w:rPr>
          <w:sz w:val="24"/>
          <w:szCs w:val="24"/>
        </w:rPr>
      </w:pPr>
      <w:r w:rsidDel="00000000" w:rsidR="00000000" w:rsidRPr="00000000">
        <w:rPr>
          <w:sz w:val="24"/>
          <w:szCs w:val="24"/>
          <w:rtl w:val="0"/>
        </w:rPr>
        <w:t xml:space="preserve">È possibile richiedere aperture straordinarie scrivendo a </w:t>
      </w:r>
      <w:r w:rsidDel="00000000" w:rsidR="00000000" w:rsidRPr="00000000">
        <w:rPr>
          <w:b w:val="1"/>
          <w:bCs w:val="1"/>
          <w:sz w:val="24"/>
          <w:szCs w:val="24"/>
          <w:rtl w:val="0"/>
        </w:rPr>
        <w:t xml:space="preserve">info.coccirotti@gmail.com</w:t>
      </w:r>
      <w:r w:rsidDel="00000000" w:rsidR="00000000" w:rsidRPr="00000000">
        <w:rPr>
          <w:sz w:val="24"/>
          <w:szCs w:val="24"/>
          <w:rtl w:val="0"/>
        </w:rPr>
        <w:t xml:space="preserve">.</w:t>
      </w:r>
    </w:p>
    <w:p w:rsidR="00000000" w:rsidDel="00000000" w:rsidP="00000000" w:rsidRDefault="00000000" w:rsidRPr="00000000" w14:paraId="00000017">
      <w:pPr>
        <w:pStyle w:val="Heading2"/>
        <w:keepNext w:val="0"/>
        <w:keepLines w:val="0"/>
        <w:spacing w:after="80" w:line="240" w:lineRule="auto"/>
        <w:rPr>
          <w:b w:val="1"/>
          <w:bCs w:val="1"/>
          <w:sz w:val="24"/>
          <w:szCs w:val="24"/>
        </w:rPr>
      </w:pPr>
      <w:bookmarkStart w:colFirst="0" w:colLast="0" w:name="_i6ql4i3s5mt5" w:id="3"/>
      <w:bookmarkEnd w:id="3"/>
      <w:r w:rsidDel="00000000" w:rsidR="00000000" w:rsidRPr="00000000">
        <w:rPr>
          <w:b w:val="1"/>
          <w:bCs w:val="1"/>
          <w:sz w:val="24"/>
          <w:szCs w:val="24"/>
          <w:rtl w:val="0"/>
        </w:rPr>
        <w:t xml:space="preserve">Informazioni</w:t>
      </w:r>
    </w:p>
    <w:p w:rsidR="00000000" w:rsidDel="00000000" w:rsidP="00000000" w:rsidRDefault="00000000" w:rsidRPr="00000000" w14:paraId="00000018">
      <w:pPr>
        <w:spacing w:after="240" w:before="240" w:line="240" w:lineRule="auto"/>
        <w:rPr>
          <w:sz w:val="24"/>
          <w:szCs w:val="24"/>
        </w:rPr>
      </w:pPr>
      <w:r w:rsidDel="00000000" w:rsidR="00000000" w:rsidRPr="00000000">
        <w:rPr>
          <w:b w:val="1"/>
          <w:bCs w:val="1"/>
          <w:sz w:val="24"/>
          <w:szCs w:val="24"/>
          <w:rtl w:val="0"/>
        </w:rPr>
        <w:t xml:space="preserve">Dove:</w:t>
      </w:r>
      <w:r w:rsidDel="00000000" w:rsidR="00000000" w:rsidRPr="00000000">
        <w:rPr>
          <w:sz w:val="24"/>
          <w:szCs w:val="24"/>
          <w:rtl w:val="0"/>
        </w:rPr>
        <w:t xml:space="preserve"> Spazio Espositivo PR2, via Massimo d'Azeglio 2, Ravenna</w:t>
      </w:r>
    </w:p>
    <w:p w:rsidR="00000000" w:rsidDel="00000000" w:rsidP="00000000" w:rsidRDefault="00000000" w:rsidRPr="00000000" w14:paraId="00000019">
      <w:pPr>
        <w:spacing w:after="240" w:before="240" w:line="240" w:lineRule="auto"/>
        <w:rPr>
          <w:sz w:val="24"/>
          <w:szCs w:val="24"/>
        </w:rPr>
      </w:pPr>
      <w:r w:rsidDel="00000000" w:rsidR="00000000" w:rsidRPr="00000000">
        <w:rPr>
          <w:b w:val="1"/>
          <w:bCs w:val="1"/>
          <w:sz w:val="24"/>
          <w:szCs w:val="24"/>
          <w:rtl w:val="0"/>
        </w:rPr>
        <w:t xml:space="preserve">Quando:</w:t>
      </w:r>
      <w:r w:rsidDel="00000000" w:rsidR="00000000" w:rsidRPr="00000000">
        <w:rPr>
          <w:sz w:val="24"/>
          <w:szCs w:val="24"/>
          <w:rtl w:val="0"/>
        </w:rPr>
        <w:t xml:space="preserve"> 12 – 27 settembre 2026</w:t>
      </w:r>
    </w:p>
    <w:p w:rsidR="00000000" w:rsidDel="00000000" w:rsidP="00000000" w:rsidRDefault="00000000" w:rsidRPr="00000000" w14:paraId="0000001A">
      <w:pPr>
        <w:spacing w:after="240" w:before="240" w:line="240" w:lineRule="auto"/>
        <w:rPr>
          <w:sz w:val="24"/>
          <w:szCs w:val="24"/>
        </w:rPr>
      </w:pPr>
      <w:r w:rsidDel="00000000" w:rsidR="00000000" w:rsidRPr="00000000">
        <w:rPr>
          <w:b w:val="1"/>
          <w:bCs w:val="1"/>
          <w:sz w:val="24"/>
          <w:szCs w:val="24"/>
          <w:rtl w:val="0"/>
        </w:rPr>
        <w:t xml:space="preserve">Ingresso:</w:t>
      </w:r>
      <w:r w:rsidDel="00000000" w:rsidR="00000000" w:rsidRPr="00000000">
        <w:rPr>
          <w:sz w:val="24"/>
          <w:szCs w:val="24"/>
          <w:rtl w:val="0"/>
        </w:rPr>
        <w:t xml:space="preserve"> gratuito</w:t>
      </w:r>
    </w:p>
    <w:p w:rsidR="00000000" w:rsidDel="00000000" w:rsidP="00000000" w:rsidRDefault="00000000" w:rsidRPr="00000000" w14:paraId="0000001B">
      <w:pPr>
        <w:spacing w:after="240" w:before="240" w:line="240" w:lineRule="auto"/>
        <w:rPr>
          <w:sz w:val="24"/>
          <w:szCs w:val="24"/>
        </w:rPr>
      </w:pPr>
      <w:r w:rsidDel="00000000" w:rsidR="00000000" w:rsidRPr="00000000">
        <w:rPr>
          <w:b w:val="1"/>
          <w:bCs w:val="1"/>
          <w:sz w:val="24"/>
          <w:szCs w:val="24"/>
          <w:rtl w:val="0"/>
        </w:rPr>
        <w:t xml:space="preserve">Contatti:</w:t>
      </w:r>
      <w:r w:rsidDel="00000000" w:rsidR="00000000" w:rsidRPr="00000000">
        <w:rPr>
          <w:sz w:val="24"/>
          <w:szCs w:val="24"/>
          <w:rtl w:val="0"/>
        </w:rPr>
        <w:t xml:space="preserve"> info.coccirotti@gmail.com</w:t>
      </w:r>
    </w:p>
    <w:p w:rsidR="00000000" w:rsidDel="00000000" w:rsidP="00000000" w:rsidRDefault="00000000" w:rsidRPr="00000000" w14:paraId="0000001C">
      <w:pPr>
        <w:spacing w:after="240" w:before="240" w:line="240" w:lineRule="auto"/>
        <w:rPr>
          <w:sz w:val="24"/>
          <w:szCs w:val="24"/>
        </w:rPr>
      </w:pPr>
      <w:r w:rsidDel="00000000" w:rsidR="00000000" w:rsidRPr="00000000">
        <w:rPr>
          <w:sz w:val="24"/>
          <w:szCs w:val="24"/>
          <w:rtl w:val="0"/>
        </w:rPr>
        <w:t xml:space="preserve">Il workshop e la mostra sono patrocinati dal </w:t>
      </w:r>
      <w:r w:rsidDel="00000000" w:rsidR="00000000" w:rsidRPr="00000000">
        <w:rPr>
          <w:b w:val="1"/>
          <w:bCs w:val="1"/>
          <w:sz w:val="24"/>
          <w:szCs w:val="24"/>
          <w:rtl w:val="0"/>
        </w:rPr>
        <w:t xml:space="preserve">Comune di Ravenna</w:t>
      </w:r>
      <w:r w:rsidDel="00000000" w:rsidR="00000000" w:rsidRPr="00000000">
        <w:rPr>
          <w:sz w:val="24"/>
          <w:szCs w:val="24"/>
          <w:rtl w:val="0"/>
        </w:rPr>
        <w:t xml:space="preserve"> – Ufficio Politiche Giovanili.</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